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Theme="minorEastAsia" w:hAnsiTheme="minorEastAsia" w:eastAsiaTheme="minorEastAsia"/>
          <w:sz w:val="28"/>
          <w:szCs w:val="28"/>
        </w:rPr>
      </w:pPr>
      <w:bookmarkStart w:id="0" w:name="_GoBack"/>
      <w:bookmarkEnd w:id="0"/>
      <w:r>
        <w:rPr>
          <w:rFonts w:hint="eastAsia" w:ascii="黑体" w:hAnsi="黑体" w:eastAsia="黑体"/>
          <w:b/>
          <w:sz w:val="30"/>
          <w:szCs w:val="30"/>
        </w:rPr>
        <w:t>2017第四届全国语料库翻译学研讨会</w:t>
      </w:r>
      <w:r>
        <w:rPr>
          <w:rFonts w:hint="eastAsia" w:asciiTheme="minorEastAsia" w:hAnsiTheme="minorEastAsia" w:eastAsiaTheme="minorEastAsia"/>
          <w:b/>
          <w:sz w:val="28"/>
          <w:szCs w:val="28"/>
        </w:rPr>
        <w:t>（1号通知）</w:t>
      </w:r>
    </w:p>
    <w:p>
      <w:pPr>
        <w:spacing w:beforeLines="50" w:afterLines="50"/>
        <w:rPr>
          <w:rFonts w:cs="宋体" w:asciiTheme="minorEastAsia" w:hAnsiTheme="minorEastAsia" w:eastAsiaTheme="minorEastAsia"/>
          <w:kern w:val="0"/>
          <w:sz w:val="24"/>
        </w:rPr>
      </w:pPr>
    </w:p>
    <w:p>
      <w:pPr>
        <w:spacing w:beforeLines="50" w:afterLines="5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尊敬的</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先生/女士：</w:t>
      </w:r>
    </w:p>
    <w:p>
      <w:pPr>
        <w:widowControl/>
        <w:spacing w:beforeLines="50"/>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为进一步推动国内语料库翻译学研究,加强本领域专家学者与同行的学术交流，北京外国语大学中国外语与教育研究中心与西安外国语大学英文学院拟定于</w:t>
      </w:r>
      <w:r>
        <w:rPr>
          <w:rFonts w:eastAsiaTheme="minorEastAsia"/>
          <w:b/>
          <w:kern w:val="0"/>
          <w:szCs w:val="21"/>
        </w:rPr>
        <w:t>2017</w:t>
      </w:r>
      <w:r>
        <w:rPr>
          <w:rFonts w:hAnsiTheme="minorEastAsia" w:eastAsiaTheme="minorEastAsia"/>
          <w:b/>
          <w:kern w:val="0"/>
          <w:szCs w:val="21"/>
        </w:rPr>
        <w:t>年</w:t>
      </w:r>
      <w:r>
        <w:rPr>
          <w:rFonts w:eastAsiaTheme="minorEastAsia"/>
          <w:b/>
          <w:kern w:val="0"/>
          <w:szCs w:val="21"/>
        </w:rPr>
        <w:t>4</w:t>
      </w:r>
      <w:r>
        <w:rPr>
          <w:rFonts w:hAnsiTheme="minorEastAsia" w:eastAsiaTheme="minorEastAsia"/>
          <w:b/>
          <w:kern w:val="0"/>
          <w:szCs w:val="21"/>
        </w:rPr>
        <w:t>月</w:t>
      </w:r>
      <w:r>
        <w:rPr>
          <w:rFonts w:eastAsiaTheme="minorEastAsia"/>
          <w:b/>
          <w:kern w:val="0"/>
          <w:szCs w:val="21"/>
        </w:rPr>
        <w:t>2</w:t>
      </w:r>
      <w:r>
        <w:rPr>
          <w:rFonts w:hint="eastAsia" w:eastAsiaTheme="minorEastAsia"/>
          <w:b/>
          <w:kern w:val="0"/>
          <w:szCs w:val="21"/>
        </w:rPr>
        <w:t>1</w:t>
      </w:r>
      <w:r>
        <w:rPr>
          <w:rFonts w:hAnsiTheme="minorEastAsia" w:eastAsiaTheme="minorEastAsia"/>
          <w:b/>
          <w:kern w:val="0"/>
          <w:szCs w:val="21"/>
        </w:rPr>
        <w:t>日</w:t>
      </w:r>
      <w:r>
        <w:rPr>
          <w:rFonts w:eastAsiaTheme="minorEastAsia"/>
          <w:b/>
          <w:kern w:val="0"/>
          <w:szCs w:val="21"/>
        </w:rPr>
        <w:t>-</w:t>
      </w:r>
      <w:r>
        <w:rPr>
          <w:rFonts w:hint="eastAsia" w:eastAsiaTheme="minorEastAsia"/>
          <w:b/>
          <w:kern w:val="0"/>
          <w:szCs w:val="21"/>
        </w:rPr>
        <w:t>23</w:t>
      </w:r>
      <w:r>
        <w:rPr>
          <w:rFonts w:hAnsiTheme="minorEastAsia" w:eastAsiaTheme="minorEastAsia"/>
          <w:b/>
          <w:kern w:val="0"/>
          <w:szCs w:val="21"/>
        </w:rPr>
        <w:t>日</w:t>
      </w:r>
      <w:r>
        <w:rPr>
          <w:rFonts w:hAnsiTheme="minorEastAsia" w:eastAsiaTheme="minorEastAsia"/>
          <w:kern w:val="0"/>
          <w:szCs w:val="21"/>
        </w:rPr>
        <w:t>在</w:t>
      </w:r>
      <w:r>
        <w:rPr>
          <w:rFonts w:hAnsiTheme="minorEastAsia" w:eastAsiaTheme="minorEastAsia"/>
          <w:b/>
          <w:kern w:val="0"/>
          <w:szCs w:val="21"/>
        </w:rPr>
        <w:t>西</w:t>
      </w:r>
      <w:r>
        <w:rPr>
          <w:rFonts w:hint="eastAsia" w:cs="宋体" w:asciiTheme="minorEastAsia" w:hAnsiTheme="minorEastAsia" w:eastAsiaTheme="minorEastAsia"/>
          <w:b/>
          <w:kern w:val="0"/>
          <w:szCs w:val="21"/>
        </w:rPr>
        <w:t>安外国语大学(雁塔校区)</w:t>
      </w:r>
      <w:r>
        <w:rPr>
          <w:rFonts w:hint="eastAsia" w:cs="宋体" w:asciiTheme="minorEastAsia" w:hAnsiTheme="minorEastAsia" w:eastAsiaTheme="minorEastAsia"/>
          <w:kern w:val="0"/>
          <w:szCs w:val="21"/>
        </w:rPr>
        <w:t>举办第四届全国语料库翻译学研讨会，欢迎各方专家学者届时</w:t>
      </w:r>
      <w:r>
        <w:rPr>
          <w:rFonts w:cs="宋体" w:asciiTheme="minorEastAsia" w:hAnsiTheme="minorEastAsia" w:eastAsiaTheme="minorEastAsia"/>
          <w:iCs/>
          <w:kern w:val="0"/>
          <w:szCs w:val="21"/>
        </w:rPr>
        <w:t>莅临</w:t>
      </w:r>
      <w:r>
        <w:rPr>
          <w:rFonts w:hint="eastAsia" w:cs="宋体" w:asciiTheme="minorEastAsia" w:hAnsiTheme="minorEastAsia" w:eastAsiaTheme="minorEastAsia"/>
          <w:iCs/>
          <w:kern w:val="0"/>
          <w:szCs w:val="21"/>
        </w:rPr>
        <w:t>古城西安</w:t>
      </w:r>
      <w:r>
        <w:rPr>
          <w:rFonts w:hint="eastAsia" w:cs="宋体" w:asciiTheme="minorEastAsia" w:hAnsiTheme="minorEastAsia" w:eastAsiaTheme="minorEastAsia"/>
          <w:kern w:val="0"/>
          <w:szCs w:val="21"/>
        </w:rPr>
        <w:t xml:space="preserve">参会指导。 </w:t>
      </w:r>
    </w:p>
    <w:p>
      <w:pPr>
        <w:spacing w:beforeLines="50"/>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国内的语料库翻译学研究起步于新世纪初，但发展十分迅速，取得了一定成绩。</w:t>
      </w:r>
      <w:r>
        <w:rPr>
          <w:rFonts w:eastAsiaTheme="minorEastAsia"/>
          <w:kern w:val="0"/>
          <w:szCs w:val="21"/>
        </w:rPr>
        <w:t>2009</w:t>
      </w:r>
      <w:r>
        <w:rPr>
          <w:rFonts w:hAnsiTheme="minorEastAsia" w:eastAsiaTheme="minorEastAsia"/>
          <w:kern w:val="0"/>
          <w:szCs w:val="21"/>
        </w:rPr>
        <w:t>年</w:t>
      </w:r>
      <w:r>
        <w:rPr>
          <w:rFonts w:eastAsiaTheme="minorEastAsia"/>
          <w:kern w:val="0"/>
          <w:szCs w:val="21"/>
        </w:rPr>
        <w:t>10</w:t>
      </w:r>
      <w:r>
        <w:rPr>
          <w:rFonts w:hAnsiTheme="minorEastAsia" w:eastAsiaTheme="minorEastAsia"/>
          <w:kern w:val="0"/>
          <w:szCs w:val="21"/>
        </w:rPr>
        <w:t>月</w:t>
      </w:r>
      <w:r>
        <w:rPr>
          <w:rFonts w:eastAsiaTheme="minorEastAsia"/>
          <w:kern w:val="0"/>
          <w:szCs w:val="21"/>
        </w:rPr>
        <w:t>23</w:t>
      </w:r>
      <w:r>
        <w:rPr>
          <w:rFonts w:hAnsiTheme="minorEastAsia" w:eastAsiaTheme="minorEastAsia"/>
          <w:kern w:val="0"/>
          <w:szCs w:val="21"/>
        </w:rPr>
        <w:t>日</w:t>
      </w:r>
      <w:r>
        <w:rPr>
          <w:rFonts w:eastAsiaTheme="minorEastAsia"/>
          <w:kern w:val="0"/>
          <w:szCs w:val="21"/>
        </w:rPr>
        <w:t>-26</w:t>
      </w:r>
      <w:r>
        <w:rPr>
          <w:rFonts w:hAnsiTheme="minorEastAsia" w:eastAsiaTheme="minorEastAsia"/>
          <w:kern w:val="0"/>
          <w:szCs w:val="21"/>
        </w:rPr>
        <w:t>日</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由北京外国语大学中国外语与教育研究中心和上海交通大学外国语学院联合主办的</w:t>
      </w:r>
      <w:r>
        <w:rPr>
          <w:rFonts w:cs="宋体" w:asciiTheme="minorEastAsia" w:hAnsiTheme="minorEastAsia" w:eastAsiaTheme="minorEastAsia"/>
          <w:kern w:val="0"/>
          <w:szCs w:val="21"/>
        </w:rPr>
        <w:t>全国首届语料库翻译学研讨会在上海</w:t>
      </w:r>
      <w:r>
        <w:rPr>
          <w:rFonts w:hint="eastAsia" w:cs="宋体" w:asciiTheme="minorEastAsia" w:hAnsiTheme="minorEastAsia" w:eastAsiaTheme="minorEastAsia"/>
          <w:kern w:val="0"/>
          <w:szCs w:val="21"/>
        </w:rPr>
        <w:t>交通大学成功召开，这次研讨会是我国语料库翻译学史上一次里程碑式的学术会议。随后的第二届、第三届</w:t>
      </w:r>
      <w:r>
        <w:rPr>
          <w:rFonts w:cs="宋体" w:asciiTheme="minorEastAsia" w:hAnsiTheme="minorEastAsia" w:eastAsiaTheme="minorEastAsia"/>
          <w:kern w:val="0"/>
          <w:szCs w:val="21"/>
        </w:rPr>
        <w:t>研讨会</w:t>
      </w:r>
      <w:r>
        <w:rPr>
          <w:rFonts w:hint="eastAsia" w:cs="宋体" w:asciiTheme="minorEastAsia" w:hAnsiTheme="minorEastAsia" w:eastAsiaTheme="minorEastAsia"/>
          <w:kern w:val="0"/>
          <w:szCs w:val="21"/>
        </w:rPr>
        <w:t>分别</w:t>
      </w:r>
      <w:r>
        <w:rPr>
          <w:rFonts w:hint="eastAsia" w:eastAsiaTheme="minorEastAsia"/>
          <w:kern w:val="0"/>
          <w:szCs w:val="21"/>
        </w:rPr>
        <w:t>于</w:t>
      </w:r>
      <w:r>
        <w:rPr>
          <w:rFonts w:eastAsiaTheme="minorEastAsia"/>
          <w:kern w:val="0"/>
          <w:szCs w:val="21"/>
        </w:rPr>
        <w:t>2012年3月</w:t>
      </w:r>
      <w:r>
        <w:rPr>
          <w:rFonts w:hint="eastAsia" w:eastAsiaTheme="minorEastAsia"/>
          <w:kern w:val="0"/>
          <w:szCs w:val="21"/>
        </w:rPr>
        <w:t>和2015年11月</w:t>
      </w:r>
      <w:r>
        <w:rPr>
          <w:rFonts w:hint="eastAsia" w:cs="宋体" w:asciiTheme="minorEastAsia" w:hAnsiTheme="minorEastAsia" w:eastAsiaTheme="minorEastAsia"/>
          <w:kern w:val="0"/>
          <w:szCs w:val="21"/>
        </w:rPr>
        <w:t>在山东</w:t>
      </w:r>
      <w:r>
        <w:rPr>
          <w:rFonts w:cs="宋体" w:asciiTheme="minorEastAsia" w:hAnsiTheme="minorEastAsia" w:eastAsiaTheme="minorEastAsia"/>
          <w:kern w:val="0"/>
          <w:szCs w:val="21"/>
        </w:rPr>
        <w:t>曲阜师范大学</w:t>
      </w:r>
      <w:r>
        <w:rPr>
          <w:rFonts w:hint="eastAsia" w:cs="宋体" w:asciiTheme="minorEastAsia" w:hAnsiTheme="minorEastAsia" w:eastAsiaTheme="minorEastAsia"/>
          <w:kern w:val="0"/>
          <w:szCs w:val="21"/>
        </w:rPr>
        <w:t>和湖南衡阳南华大学顺利召开，取得了良好的效果。此次会议具体内容如下：</w:t>
      </w:r>
    </w:p>
    <w:p>
      <w:pPr>
        <w:widowControl/>
        <w:spacing w:beforeLines="50"/>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（一）会议主要议题：</w:t>
      </w:r>
      <w:r>
        <w:rPr>
          <w:rFonts w:hint="eastAsia" w:cs="宋体" w:asciiTheme="minorEastAsia" w:hAnsiTheme="minorEastAsia" w:eastAsiaTheme="minorEastAsia"/>
          <w:kern w:val="0"/>
          <w:szCs w:val="21"/>
        </w:rPr>
        <w:t>（但不仅限于以下各项）</w:t>
      </w:r>
    </w:p>
    <w:p>
      <w:pPr>
        <w:widowControl/>
        <w:ind w:firstLine="315" w:firstLineChars="150"/>
        <w:rPr>
          <w:rFonts w:eastAsiaTheme="minorEastAsia"/>
          <w:kern w:val="0"/>
          <w:szCs w:val="21"/>
        </w:rPr>
      </w:pPr>
      <w:r>
        <w:rPr>
          <w:rFonts w:hint="eastAsia" w:cs="宋体" w:asciiTheme="minorEastAsia" w:hAnsiTheme="minorEastAsia" w:eastAsiaTheme="minorEastAsia"/>
          <w:kern w:val="0"/>
          <w:szCs w:val="21"/>
        </w:rPr>
        <w:t xml:space="preserve">  </w:t>
      </w:r>
      <w:r>
        <w:rPr>
          <w:rFonts w:eastAsiaTheme="minorEastAsia"/>
          <w:kern w:val="0"/>
          <w:szCs w:val="21"/>
        </w:rPr>
        <w:t>1</w:t>
      </w:r>
      <w:r>
        <w:rPr>
          <w:rFonts w:hAnsiTheme="minorEastAsia" w:eastAsiaTheme="minorEastAsia"/>
          <w:kern w:val="0"/>
          <w:szCs w:val="21"/>
        </w:rPr>
        <w:t>．双语</w:t>
      </w:r>
      <w:r>
        <w:rPr>
          <w:rFonts w:eastAsiaTheme="minorEastAsia"/>
          <w:kern w:val="0"/>
          <w:szCs w:val="21"/>
        </w:rPr>
        <w:t>/</w:t>
      </w:r>
      <w:r>
        <w:rPr>
          <w:rFonts w:hAnsiTheme="minorEastAsia" w:eastAsiaTheme="minorEastAsia"/>
          <w:kern w:val="0"/>
          <w:szCs w:val="21"/>
        </w:rPr>
        <w:t>多语平行语料库的研制与应用</w:t>
      </w:r>
    </w:p>
    <w:p>
      <w:pPr>
        <w:widowControl/>
        <w:ind w:firstLine="315" w:firstLineChars="150"/>
        <w:rPr>
          <w:rFonts w:eastAsiaTheme="minorEastAsia"/>
          <w:kern w:val="0"/>
          <w:szCs w:val="21"/>
        </w:rPr>
      </w:pPr>
      <w:r>
        <w:rPr>
          <w:rFonts w:eastAsiaTheme="minorEastAsia"/>
          <w:kern w:val="0"/>
          <w:szCs w:val="21"/>
        </w:rPr>
        <w:t xml:space="preserve">  2</w:t>
      </w:r>
      <w:r>
        <w:rPr>
          <w:rFonts w:hAnsiTheme="minorEastAsia" w:eastAsiaTheme="minorEastAsia"/>
          <w:kern w:val="0"/>
          <w:szCs w:val="21"/>
        </w:rPr>
        <w:t>．历时语料库的研制与应用</w:t>
      </w:r>
    </w:p>
    <w:p>
      <w:pPr>
        <w:widowControl/>
        <w:ind w:firstLine="315" w:firstLineChars="150"/>
        <w:rPr>
          <w:rFonts w:eastAsiaTheme="minorEastAsia"/>
          <w:kern w:val="0"/>
          <w:szCs w:val="21"/>
        </w:rPr>
      </w:pPr>
      <w:r>
        <w:rPr>
          <w:rFonts w:eastAsiaTheme="minorEastAsia"/>
          <w:kern w:val="0"/>
          <w:szCs w:val="21"/>
        </w:rPr>
        <w:t xml:space="preserve">  3</w:t>
      </w:r>
      <w:r>
        <w:rPr>
          <w:rFonts w:hAnsiTheme="minorEastAsia" w:eastAsiaTheme="minorEastAsia"/>
          <w:kern w:val="0"/>
          <w:szCs w:val="21"/>
        </w:rPr>
        <w:t>．专门用途语料库的研制与应用</w:t>
      </w:r>
    </w:p>
    <w:p>
      <w:pPr>
        <w:widowControl/>
        <w:ind w:firstLine="315" w:firstLineChars="150"/>
        <w:rPr>
          <w:rFonts w:eastAsiaTheme="minorEastAsia"/>
          <w:kern w:val="0"/>
          <w:szCs w:val="21"/>
        </w:rPr>
      </w:pPr>
      <w:r>
        <w:rPr>
          <w:rFonts w:eastAsiaTheme="minorEastAsia"/>
          <w:kern w:val="0"/>
          <w:szCs w:val="21"/>
        </w:rPr>
        <w:t xml:space="preserve">  4</w:t>
      </w:r>
      <w:r>
        <w:rPr>
          <w:rFonts w:hAnsiTheme="minorEastAsia" w:eastAsiaTheme="minorEastAsia"/>
          <w:kern w:val="0"/>
          <w:szCs w:val="21"/>
        </w:rPr>
        <w:t>．基于语料库的翻译学研究</w:t>
      </w:r>
    </w:p>
    <w:p>
      <w:pPr>
        <w:widowControl/>
        <w:ind w:firstLine="315" w:firstLineChars="150"/>
        <w:rPr>
          <w:rFonts w:hint="eastAsia" w:hAnsiTheme="minorEastAsia" w:eastAsiaTheme="minorEastAsia"/>
          <w:kern w:val="0"/>
          <w:szCs w:val="21"/>
        </w:rPr>
      </w:pPr>
      <w:r>
        <w:rPr>
          <w:rFonts w:eastAsiaTheme="minorEastAsia"/>
          <w:kern w:val="0"/>
          <w:szCs w:val="21"/>
        </w:rPr>
        <w:t xml:space="preserve">  5</w:t>
      </w:r>
      <w:r>
        <w:rPr>
          <w:rFonts w:hAnsiTheme="minorEastAsia" w:eastAsiaTheme="minorEastAsia"/>
          <w:kern w:val="0"/>
          <w:szCs w:val="21"/>
        </w:rPr>
        <w:t>．基于语料库的口</w:t>
      </w:r>
      <w:r>
        <w:rPr>
          <w:rFonts w:hint="eastAsia" w:hAnsiTheme="minorEastAsia" w:eastAsiaTheme="minorEastAsia"/>
          <w:kern w:val="0"/>
          <w:szCs w:val="21"/>
        </w:rPr>
        <w:t>/笔</w:t>
      </w:r>
      <w:r>
        <w:rPr>
          <w:rFonts w:hAnsiTheme="minorEastAsia" w:eastAsiaTheme="minorEastAsia"/>
          <w:kern w:val="0"/>
          <w:szCs w:val="21"/>
        </w:rPr>
        <w:t>译研究</w:t>
      </w:r>
    </w:p>
    <w:p>
      <w:pPr>
        <w:widowControl/>
        <w:ind w:firstLine="315" w:firstLineChars="150"/>
        <w:rPr>
          <w:rFonts w:eastAsiaTheme="minorEastAsia"/>
          <w:kern w:val="0"/>
          <w:szCs w:val="21"/>
        </w:rPr>
      </w:pPr>
      <w:r>
        <w:rPr>
          <w:rFonts w:hint="eastAsia" w:hAnsiTheme="minorEastAsia" w:eastAsiaTheme="minorEastAsia"/>
          <w:kern w:val="0"/>
          <w:szCs w:val="21"/>
        </w:rPr>
        <w:t xml:space="preserve">  6</w:t>
      </w:r>
      <w:r>
        <w:rPr>
          <w:rFonts w:hAnsiTheme="minorEastAsia" w:eastAsiaTheme="minorEastAsia"/>
          <w:kern w:val="0"/>
          <w:szCs w:val="21"/>
        </w:rPr>
        <w:t>．</w:t>
      </w:r>
      <w:r>
        <w:rPr>
          <w:rFonts w:hint="eastAsia" w:hAnsiTheme="minorEastAsia" w:eastAsiaTheme="minorEastAsia"/>
          <w:kern w:val="0"/>
          <w:szCs w:val="21"/>
        </w:rPr>
        <w:t>语料库与翻译话语研究</w:t>
      </w:r>
    </w:p>
    <w:p>
      <w:pPr>
        <w:widowControl/>
        <w:ind w:firstLine="315" w:firstLineChars="150"/>
        <w:rPr>
          <w:rFonts w:eastAsiaTheme="minorEastAsia"/>
          <w:kern w:val="0"/>
          <w:szCs w:val="21"/>
        </w:rPr>
      </w:pPr>
      <w:r>
        <w:rPr>
          <w:rFonts w:eastAsiaTheme="minorEastAsia"/>
          <w:kern w:val="0"/>
          <w:szCs w:val="21"/>
        </w:rPr>
        <w:t xml:space="preserve">  </w:t>
      </w:r>
      <w:r>
        <w:rPr>
          <w:rFonts w:hint="eastAsia" w:eastAsiaTheme="minorEastAsia"/>
          <w:kern w:val="0"/>
          <w:szCs w:val="21"/>
        </w:rPr>
        <w:t>7</w:t>
      </w:r>
      <w:r>
        <w:rPr>
          <w:rFonts w:hAnsiTheme="minorEastAsia" w:eastAsiaTheme="minorEastAsia"/>
          <w:kern w:val="0"/>
          <w:szCs w:val="21"/>
        </w:rPr>
        <w:t>．语料库与翻译教学研究</w:t>
      </w:r>
    </w:p>
    <w:p>
      <w:pPr>
        <w:widowControl/>
        <w:ind w:firstLine="315" w:firstLineChars="150"/>
        <w:rPr>
          <w:rFonts w:cs="宋体" w:asciiTheme="minorEastAsia" w:hAnsiTheme="minorEastAsia" w:eastAsiaTheme="minorEastAsia"/>
          <w:kern w:val="0"/>
          <w:szCs w:val="21"/>
        </w:rPr>
      </w:pPr>
      <w:r>
        <w:rPr>
          <w:rFonts w:eastAsiaTheme="minorEastAsia"/>
          <w:kern w:val="0"/>
          <w:szCs w:val="21"/>
        </w:rPr>
        <w:t xml:space="preserve">  </w:t>
      </w:r>
      <w:r>
        <w:rPr>
          <w:rFonts w:hint="eastAsia" w:eastAsiaTheme="minorEastAsia"/>
          <w:kern w:val="0"/>
          <w:szCs w:val="21"/>
        </w:rPr>
        <w:t>8</w:t>
      </w:r>
      <w:r>
        <w:rPr>
          <w:rFonts w:hAnsiTheme="minorEastAsia" w:eastAsiaTheme="minorEastAsia"/>
          <w:kern w:val="0"/>
          <w:szCs w:val="21"/>
        </w:rPr>
        <w:t>．翻译语料库应用研</w:t>
      </w:r>
      <w:r>
        <w:rPr>
          <w:rFonts w:hint="eastAsia" w:cs="宋体" w:asciiTheme="minorEastAsia" w:hAnsiTheme="minorEastAsia" w:eastAsiaTheme="minorEastAsia"/>
          <w:kern w:val="0"/>
          <w:szCs w:val="21"/>
        </w:rPr>
        <w:t>究</w:t>
      </w:r>
    </w:p>
    <w:p>
      <w:pPr>
        <w:widowControl/>
        <w:spacing w:beforeLines="50"/>
        <w:rPr>
          <w:rFonts w:eastAsiaTheme="minorEastAsia"/>
          <w:kern w:val="0"/>
          <w:szCs w:val="21"/>
        </w:rPr>
      </w:pPr>
      <w:r>
        <w:rPr>
          <w:rFonts w:hint="eastAsia" w:cs="宋体" w:asciiTheme="minorEastAsia" w:hAnsiTheme="minorEastAsia" w:eastAsiaTheme="minorEastAsia"/>
          <w:b/>
          <w:kern w:val="0"/>
          <w:szCs w:val="21"/>
        </w:rPr>
        <w:t>（二）会议规模：</w:t>
      </w:r>
      <w:r>
        <w:rPr>
          <w:rFonts w:eastAsiaTheme="minorEastAsia"/>
          <w:kern w:val="0"/>
          <w:szCs w:val="21"/>
        </w:rPr>
        <w:t>80</w:t>
      </w:r>
      <w:r>
        <w:rPr>
          <w:rFonts w:hAnsiTheme="minorEastAsia" w:eastAsiaTheme="minorEastAsia"/>
          <w:kern w:val="0"/>
          <w:szCs w:val="21"/>
        </w:rPr>
        <w:t>人左右</w:t>
      </w:r>
    </w:p>
    <w:p>
      <w:pPr>
        <w:widowControl/>
        <w:spacing w:beforeLines="50"/>
        <w:rPr>
          <w:rFonts w:eastAsiaTheme="minorEastAsia"/>
          <w:kern w:val="0"/>
          <w:szCs w:val="21"/>
        </w:rPr>
      </w:pPr>
      <w:r>
        <w:rPr>
          <w:rFonts w:hAnsiTheme="minorEastAsia" w:eastAsiaTheme="minorEastAsia"/>
          <w:b/>
          <w:kern w:val="0"/>
          <w:szCs w:val="21"/>
        </w:rPr>
        <w:t>（三）会务费：</w:t>
      </w:r>
      <w:r>
        <w:rPr>
          <w:rFonts w:hAnsiTheme="minorEastAsia" w:eastAsiaTheme="minorEastAsia"/>
          <w:kern w:val="0"/>
          <w:szCs w:val="21"/>
        </w:rPr>
        <w:t>会议代表</w:t>
      </w:r>
      <w:r>
        <w:rPr>
          <w:rFonts w:eastAsiaTheme="minorEastAsia"/>
          <w:kern w:val="0"/>
          <w:szCs w:val="21"/>
        </w:rPr>
        <w:t>800</w:t>
      </w:r>
      <w:r>
        <w:rPr>
          <w:rFonts w:hAnsiTheme="minorEastAsia" w:eastAsiaTheme="minorEastAsia"/>
          <w:kern w:val="0"/>
          <w:szCs w:val="21"/>
        </w:rPr>
        <w:t>元</w:t>
      </w:r>
      <w:r>
        <w:rPr>
          <w:rFonts w:eastAsiaTheme="minorEastAsia"/>
          <w:kern w:val="0"/>
          <w:szCs w:val="21"/>
        </w:rPr>
        <w:t>/</w:t>
      </w:r>
      <w:r>
        <w:rPr>
          <w:rFonts w:hAnsiTheme="minorEastAsia" w:eastAsiaTheme="minorEastAsia"/>
          <w:kern w:val="0"/>
          <w:szCs w:val="21"/>
        </w:rPr>
        <w:t>人，研究生</w:t>
      </w:r>
      <w:r>
        <w:rPr>
          <w:rFonts w:eastAsiaTheme="minorEastAsia"/>
          <w:kern w:val="0"/>
          <w:szCs w:val="21"/>
        </w:rPr>
        <w:t>400</w:t>
      </w:r>
      <w:r>
        <w:rPr>
          <w:rFonts w:hAnsiTheme="minorEastAsia" w:eastAsiaTheme="minorEastAsia"/>
          <w:kern w:val="0"/>
          <w:szCs w:val="21"/>
        </w:rPr>
        <w:t>元</w:t>
      </w:r>
      <w:r>
        <w:rPr>
          <w:rFonts w:eastAsiaTheme="minorEastAsia"/>
          <w:kern w:val="0"/>
          <w:szCs w:val="21"/>
        </w:rPr>
        <w:t>/</w:t>
      </w:r>
      <w:r>
        <w:rPr>
          <w:rFonts w:hAnsiTheme="minorEastAsia" w:eastAsiaTheme="minorEastAsia"/>
          <w:kern w:val="0"/>
          <w:szCs w:val="21"/>
        </w:rPr>
        <w:t>人</w:t>
      </w:r>
    </w:p>
    <w:p>
      <w:pPr>
        <w:widowControl/>
        <w:spacing w:beforeLines="50"/>
        <w:ind w:left="527" w:hanging="527" w:hangingChars="250"/>
        <w:rPr>
          <w:rFonts w:eastAsiaTheme="minorEastAsia"/>
          <w:kern w:val="0"/>
          <w:szCs w:val="21"/>
        </w:rPr>
      </w:pPr>
      <w:r>
        <w:rPr>
          <w:rFonts w:hint="eastAsia" w:cs="宋体" w:asciiTheme="minorEastAsia" w:hAnsiTheme="minorEastAsia" w:eastAsiaTheme="minorEastAsia"/>
          <w:b/>
          <w:kern w:val="0"/>
          <w:szCs w:val="21"/>
        </w:rPr>
        <w:t>（四）论文提交：</w:t>
      </w:r>
      <w:r>
        <w:rPr>
          <w:rFonts w:hint="eastAsia" w:cs="宋体" w:asciiTheme="minorEastAsia" w:hAnsiTheme="minorEastAsia" w:eastAsiaTheme="minorEastAsia"/>
          <w:kern w:val="0"/>
          <w:szCs w:val="21"/>
        </w:rPr>
        <w:t>拟参加本次会议</w:t>
      </w:r>
      <w:r>
        <w:rPr>
          <w:rFonts w:hAnsiTheme="minorEastAsia" w:eastAsiaTheme="minorEastAsia"/>
          <w:kern w:val="0"/>
          <w:szCs w:val="21"/>
        </w:rPr>
        <w:t>人员请于</w:t>
      </w:r>
      <w:r>
        <w:rPr>
          <w:rFonts w:eastAsiaTheme="minorEastAsia"/>
          <w:kern w:val="0"/>
          <w:szCs w:val="21"/>
        </w:rPr>
        <w:t>2017</w:t>
      </w:r>
      <w:r>
        <w:rPr>
          <w:rFonts w:hAnsiTheme="minorEastAsia" w:eastAsiaTheme="minorEastAsia"/>
          <w:kern w:val="0"/>
          <w:szCs w:val="21"/>
        </w:rPr>
        <w:t>年</w:t>
      </w:r>
      <w:r>
        <w:rPr>
          <w:rFonts w:eastAsiaTheme="minorEastAsia"/>
          <w:kern w:val="0"/>
          <w:szCs w:val="21"/>
        </w:rPr>
        <w:t>3</w:t>
      </w:r>
      <w:r>
        <w:rPr>
          <w:rFonts w:hAnsiTheme="minorEastAsia" w:eastAsiaTheme="minorEastAsia"/>
          <w:kern w:val="0"/>
          <w:szCs w:val="21"/>
        </w:rPr>
        <w:t>月</w:t>
      </w:r>
      <w:r>
        <w:rPr>
          <w:rFonts w:eastAsiaTheme="minorEastAsia"/>
          <w:kern w:val="0"/>
          <w:szCs w:val="21"/>
        </w:rPr>
        <w:t>1</w:t>
      </w:r>
      <w:r>
        <w:rPr>
          <w:rFonts w:hAnsiTheme="minorEastAsia" w:eastAsiaTheme="minorEastAsia"/>
          <w:kern w:val="0"/>
          <w:szCs w:val="21"/>
        </w:rPr>
        <w:t>日前寄送中文</w:t>
      </w:r>
      <w:r>
        <w:rPr>
          <w:rFonts w:eastAsiaTheme="minorEastAsia"/>
          <w:kern w:val="0"/>
          <w:szCs w:val="21"/>
        </w:rPr>
        <w:t>/</w:t>
      </w:r>
      <w:r>
        <w:rPr>
          <w:rFonts w:hAnsiTheme="minorEastAsia" w:eastAsiaTheme="minorEastAsia"/>
          <w:kern w:val="0"/>
          <w:szCs w:val="21"/>
        </w:rPr>
        <w:t>英文摘要一份（汉语</w:t>
      </w:r>
      <w:r>
        <w:rPr>
          <w:rFonts w:eastAsiaTheme="minorEastAsia"/>
          <w:kern w:val="0"/>
          <w:szCs w:val="21"/>
        </w:rPr>
        <w:t>500</w:t>
      </w:r>
      <w:r>
        <w:rPr>
          <w:rFonts w:hAnsiTheme="minorEastAsia" w:eastAsiaTheme="minorEastAsia"/>
          <w:kern w:val="0"/>
          <w:szCs w:val="21"/>
        </w:rPr>
        <w:t>字左右，英语</w:t>
      </w:r>
      <w:r>
        <w:rPr>
          <w:rFonts w:eastAsiaTheme="minorEastAsia"/>
          <w:kern w:val="0"/>
          <w:szCs w:val="21"/>
        </w:rPr>
        <w:t>300</w:t>
      </w:r>
      <w:r>
        <w:rPr>
          <w:rFonts w:hAnsiTheme="minorEastAsia" w:eastAsiaTheme="minorEastAsia"/>
          <w:kern w:val="0"/>
          <w:szCs w:val="21"/>
        </w:rPr>
        <w:t>词左右）</w:t>
      </w:r>
      <w:r>
        <w:fldChar w:fldCharType="begin"/>
      </w:r>
      <w:r>
        <w:instrText xml:space="preserve"> HYPERLINK "mailto:至邮箱xisutrancorpus@126.com" </w:instrText>
      </w:r>
      <w:r>
        <w:fldChar w:fldCharType="separate"/>
      </w:r>
      <w:r>
        <w:rPr>
          <w:rStyle w:val="6"/>
          <w:rFonts w:hAnsiTheme="minorEastAsia" w:eastAsiaTheme="minorEastAsia"/>
          <w:color w:val="auto"/>
          <w:kern w:val="0"/>
          <w:szCs w:val="21"/>
          <w:u w:val="none"/>
        </w:rPr>
        <w:t>至邮箱</w:t>
      </w:r>
      <w:r>
        <w:rPr>
          <w:rStyle w:val="6"/>
          <w:szCs w:val="21"/>
        </w:rPr>
        <w:t>xisutrancorpus@126.com</w:t>
      </w:r>
      <w:r>
        <w:rPr>
          <w:rStyle w:val="6"/>
          <w:szCs w:val="21"/>
        </w:rPr>
        <w:fldChar w:fldCharType="end"/>
      </w:r>
      <w:r>
        <w:rPr>
          <w:rStyle w:val="9"/>
          <w:rFonts w:hint="eastAsia"/>
          <w:szCs w:val="21"/>
        </w:rPr>
        <w:t xml:space="preserve"> </w:t>
      </w:r>
      <w:r>
        <w:rPr>
          <w:rFonts w:hAnsiTheme="minorEastAsia" w:eastAsiaTheme="minorEastAsia"/>
          <w:kern w:val="0"/>
          <w:szCs w:val="21"/>
        </w:rPr>
        <w:t>（见附件：参会</w:t>
      </w:r>
      <w:r>
        <w:rPr>
          <w:rFonts w:hAnsiTheme="minorEastAsia" w:eastAsiaTheme="minorEastAsia"/>
          <w:bCs/>
          <w:kern w:val="0"/>
          <w:szCs w:val="21"/>
        </w:rPr>
        <w:t>申请表</w:t>
      </w:r>
      <w:r>
        <w:rPr>
          <w:rFonts w:hAnsiTheme="minorEastAsia" w:eastAsiaTheme="minorEastAsia"/>
          <w:kern w:val="0"/>
          <w:szCs w:val="21"/>
        </w:rPr>
        <w:t>）。论文摘要经专家审阅后，组委会将于</w:t>
      </w:r>
      <w:r>
        <w:rPr>
          <w:rFonts w:eastAsiaTheme="minorEastAsia"/>
          <w:kern w:val="0"/>
          <w:szCs w:val="21"/>
        </w:rPr>
        <w:t>2017</w:t>
      </w:r>
      <w:r>
        <w:rPr>
          <w:rFonts w:hAnsiTheme="minorEastAsia" w:eastAsiaTheme="minorEastAsia"/>
          <w:kern w:val="0"/>
          <w:szCs w:val="21"/>
        </w:rPr>
        <w:t>年</w:t>
      </w:r>
      <w:r>
        <w:rPr>
          <w:rFonts w:eastAsiaTheme="minorEastAsia"/>
          <w:kern w:val="0"/>
          <w:szCs w:val="21"/>
        </w:rPr>
        <w:t>3</w:t>
      </w:r>
      <w:r>
        <w:rPr>
          <w:rFonts w:hAnsiTheme="minorEastAsia" w:eastAsiaTheme="minorEastAsia"/>
          <w:kern w:val="0"/>
          <w:szCs w:val="21"/>
        </w:rPr>
        <w:t>月</w:t>
      </w:r>
      <w:r>
        <w:rPr>
          <w:rFonts w:eastAsiaTheme="minorEastAsia"/>
          <w:kern w:val="0"/>
          <w:szCs w:val="21"/>
        </w:rPr>
        <w:t>15</w:t>
      </w:r>
      <w:r>
        <w:rPr>
          <w:rFonts w:hAnsiTheme="minorEastAsia" w:eastAsiaTheme="minorEastAsia"/>
          <w:kern w:val="0"/>
          <w:szCs w:val="21"/>
        </w:rPr>
        <w:t>日之前寄发会议邀请函。</w:t>
      </w:r>
    </w:p>
    <w:p>
      <w:pPr>
        <w:widowControl/>
        <w:spacing w:beforeLines="50"/>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（五）联系方式：</w:t>
      </w:r>
    </w:p>
    <w:p>
      <w:pPr>
        <w:widowControl/>
        <w:ind w:firstLine="420" w:firstLineChars="200"/>
        <w:rPr>
          <w:rFonts w:eastAsiaTheme="minorEastAsia"/>
          <w:kern w:val="0"/>
          <w:szCs w:val="21"/>
        </w:rPr>
      </w:pPr>
      <w:r>
        <w:rPr>
          <w:rFonts w:hint="eastAsia" w:cs="宋体" w:asciiTheme="minorEastAsia" w:hAnsiTheme="minorEastAsia" w:eastAsiaTheme="minorEastAsia"/>
          <w:kern w:val="0"/>
          <w:szCs w:val="21"/>
        </w:rPr>
        <w:t xml:space="preserve"> 会务</w:t>
      </w:r>
      <w:r>
        <w:rPr>
          <w:rFonts w:hAnsiTheme="minorEastAsia" w:eastAsiaTheme="minorEastAsia"/>
          <w:kern w:val="0"/>
          <w:szCs w:val="21"/>
        </w:rPr>
        <w:t>组</w:t>
      </w:r>
      <w:r>
        <w:rPr>
          <w:rFonts w:hint="eastAsia" w:hAnsiTheme="minorEastAsia" w:eastAsiaTheme="minorEastAsia"/>
          <w:kern w:val="0"/>
          <w:szCs w:val="21"/>
        </w:rPr>
        <w:t>电话</w:t>
      </w:r>
      <w:r>
        <w:rPr>
          <w:rFonts w:hAnsiTheme="minorEastAsia" w:eastAsiaTheme="minorEastAsia"/>
          <w:kern w:val="0"/>
          <w:szCs w:val="21"/>
        </w:rPr>
        <w:t>：</w:t>
      </w:r>
      <w:r>
        <w:rPr>
          <w:rFonts w:eastAsiaTheme="minorEastAsia"/>
          <w:kern w:val="0"/>
          <w:szCs w:val="21"/>
        </w:rPr>
        <w:t>029-85319364</w:t>
      </w:r>
      <w:r>
        <w:rPr>
          <w:rFonts w:hAnsiTheme="minorEastAsia" w:eastAsiaTheme="minorEastAsia"/>
          <w:kern w:val="0"/>
          <w:szCs w:val="21"/>
        </w:rPr>
        <w:t>（会务）；会务组邮箱</w:t>
      </w:r>
      <w:r>
        <w:rPr>
          <w:rFonts w:eastAsiaTheme="minorEastAsia"/>
          <w:kern w:val="0"/>
          <w:szCs w:val="21"/>
        </w:rPr>
        <w:t xml:space="preserve">: </w:t>
      </w:r>
      <w:r>
        <w:fldChar w:fldCharType="begin"/>
      </w:r>
      <w:r>
        <w:instrText xml:space="preserve"> HYPERLINK "mailto:xisutrancorpus@126.com" </w:instrText>
      </w:r>
      <w:r>
        <w:fldChar w:fldCharType="separate"/>
      </w:r>
      <w:r>
        <w:rPr>
          <w:rStyle w:val="6"/>
          <w:szCs w:val="21"/>
        </w:rPr>
        <w:t>xisutrancorpus@126.com</w:t>
      </w:r>
      <w:r>
        <w:rPr>
          <w:rStyle w:val="6"/>
          <w:szCs w:val="21"/>
        </w:rPr>
        <w:fldChar w:fldCharType="end"/>
      </w:r>
      <w:r>
        <w:rPr>
          <w:rStyle w:val="9"/>
          <w:rFonts w:hint="eastAsia"/>
          <w:szCs w:val="21"/>
        </w:rPr>
        <w:t xml:space="preserve"> </w:t>
      </w:r>
    </w:p>
    <w:p>
      <w:pPr>
        <w:widowControl/>
        <w:ind w:firstLine="420" w:firstLineChars="200"/>
        <w:rPr>
          <w:rFonts w:eastAsiaTheme="minorEastAsia"/>
          <w:kern w:val="0"/>
          <w:szCs w:val="21"/>
        </w:rPr>
      </w:pPr>
      <w:r>
        <w:rPr>
          <w:rFonts w:hint="eastAsia" w:hAnsiTheme="minorEastAsia" w:eastAsiaTheme="minorEastAsia"/>
          <w:kern w:val="0"/>
          <w:szCs w:val="21"/>
        </w:rPr>
        <w:t xml:space="preserve"> 联系人：</w:t>
      </w:r>
      <w:r>
        <w:rPr>
          <w:rFonts w:hAnsiTheme="minorEastAsia" w:eastAsiaTheme="minorEastAsia"/>
          <w:kern w:val="0"/>
          <w:szCs w:val="21"/>
        </w:rPr>
        <w:t>米钰</w:t>
      </w:r>
      <w:r>
        <w:rPr>
          <w:rFonts w:hint="eastAsia" w:hAnsiTheme="minorEastAsia" w:eastAsiaTheme="minorEastAsia"/>
          <w:kern w:val="0"/>
          <w:szCs w:val="21"/>
        </w:rPr>
        <w:t>（</w:t>
      </w:r>
      <w:r>
        <w:rPr>
          <w:rFonts w:hint="eastAsia" w:eastAsiaTheme="minorEastAsia"/>
          <w:kern w:val="0"/>
          <w:szCs w:val="21"/>
        </w:rPr>
        <w:t>15332496863）</w:t>
      </w:r>
      <w:r>
        <w:rPr>
          <w:rFonts w:hAnsiTheme="minorEastAsia" w:eastAsiaTheme="minorEastAsia"/>
          <w:kern w:val="0"/>
          <w:szCs w:val="21"/>
        </w:rPr>
        <w:t>；王汐</w:t>
      </w:r>
      <w:r>
        <w:rPr>
          <w:rFonts w:hint="eastAsia" w:hAnsiTheme="minorEastAsia" w:eastAsiaTheme="minorEastAsia"/>
          <w:kern w:val="0"/>
          <w:szCs w:val="21"/>
        </w:rPr>
        <w:t>（</w:t>
      </w:r>
      <w:r>
        <w:rPr>
          <w:rFonts w:eastAsiaTheme="minorEastAsia"/>
          <w:kern w:val="0"/>
          <w:szCs w:val="21"/>
        </w:rPr>
        <w:t>1</w:t>
      </w:r>
      <w:r>
        <w:rPr>
          <w:rFonts w:hint="eastAsia" w:eastAsiaTheme="minorEastAsia"/>
          <w:kern w:val="0"/>
          <w:szCs w:val="21"/>
        </w:rPr>
        <w:t>8829552510）</w:t>
      </w:r>
    </w:p>
    <w:p>
      <w:pPr>
        <w:widowControl/>
        <w:ind w:firstLine="420" w:firstLineChars="200"/>
        <w:rPr>
          <w:rFonts w:eastAsiaTheme="minorEastAsia"/>
          <w:kern w:val="0"/>
          <w:szCs w:val="21"/>
        </w:rPr>
      </w:pPr>
      <w:r>
        <w:rPr>
          <w:rFonts w:hint="eastAsia" w:cs="宋体" w:asciiTheme="minorEastAsia" w:hAnsiTheme="minorEastAsia" w:eastAsiaTheme="minorEastAsia"/>
          <w:kern w:val="0"/>
          <w:szCs w:val="21"/>
        </w:rPr>
        <w:t xml:space="preserve"> 通讯地址：陕西省</w:t>
      </w:r>
      <w:r>
        <w:rPr>
          <w:rFonts w:hAnsiTheme="minorEastAsia" w:eastAsiaTheme="minorEastAsia"/>
          <w:kern w:val="0"/>
          <w:szCs w:val="21"/>
        </w:rPr>
        <w:t>西安市长安区</w:t>
      </w:r>
      <w:r>
        <w:rPr>
          <w:rFonts w:eastAsiaTheme="minorEastAsia"/>
          <w:kern w:val="0"/>
          <w:szCs w:val="21"/>
        </w:rPr>
        <w:t xml:space="preserve"> </w:t>
      </w:r>
      <w:r>
        <w:rPr>
          <w:rFonts w:hAnsiTheme="minorEastAsia" w:eastAsiaTheme="minorEastAsia"/>
          <w:kern w:val="0"/>
          <w:szCs w:val="21"/>
        </w:rPr>
        <w:t>西安外国语大学英文学院</w:t>
      </w:r>
      <w:r>
        <w:rPr>
          <w:rFonts w:eastAsiaTheme="minorEastAsia"/>
          <w:kern w:val="0"/>
          <w:szCs w:val="21"/>
        </w:rPr>
        <w:t>81</w:t>
      </w:r>
      <w:r>
        <w:rPr>
          <w:rFonts w:eastAsiaTheme="minorEastAsia"/>
          <w:kern w:val="0"/>
          <w:szCs w:val="21"/>
          <w:vertAlign w:val="superscript"/>
        </w:rPr>
        <w:t>#</w:t>
      </w:r>
      <w:r>
        <w:rPr>
          <w:rFonts w:hAnsiTheme="minorEastAsia" w:eastAsiaTheme="minorEastAsia"/>
          <w:kern w:val="0"/>
          <w:szCs w:val="21"/>
        </w:rPr>
        <w:t>（</w:t>
      </w:r>
      <w:r>
        <w:rPr>
          <w:rFonts w:eastAsiaTheme="minorEastAsia"/>
          <w:kern w:val="0"/>
          <w:szCs w:val="21"/>
        </w:rPr>
        <w:t>710128</w:t>
      </w:r>
      <w:r>
        <w:rPr>
          <w:rFonts w:hAnsiTheme="minorEastAsia" w:eastAsiaTheme="minorEastAsia"/>
          <w:kern w:val="0"/>
          <w:szCs w:val="21"/>
        </w:rPr>
        <w:t>）</w:t>
      </w:r>
    </w:p>
    <w:p>
      <w:pPr>
        <w:widowControl/>
        <w:spacing w:beforeLines="50"/>
        <w:ind w:left="1054" w:hanging="1054" w:hangingChars="500"/>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（六）详情请关注网站：</w:t>
      </w:r>
    </w:p>
    <w:p>
      <w:pPr>
        <w:widowControl/>
        <w:ind w:left="525" w:hanging="525" w:hangingChars="25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北京外国语大学中国外语教育研究中心网</w:t>
      </w:r>
      <w:r>
        <w:fldChar w:fldCharType="begin"/>
      </w:r>
      <w:r>
        <w:instrText xml:space="preserve"> HYPERLINK "http://www.sinotefl.org.cn/index.html" </w:instrText>
      </w:r>
      <w:r>
        <w:fldChar w:fldCharType="separate"/>
      </w:r>
      <w:r>
        <w:rPr>
          <w:rStyle w:val="6"/>
          <w:szCs w:val="21"/>
        </w:rPr>
        <w:t>http://www.sinotefl.org.cn/index.html</w:t>
      </w:r>
      <w:r>
        <w:rPr>
          <w:rStyle w:val="6"/>
          <w:szCs w:val="21"/>
        </w:rPr>
        <w:fldChar w:fldCharType="end"/>
      </w:r>
    </w:p>
    <w:p>
      <w:pPr>
        <w:widowControl/>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西安外国语大学英文学院网站 </w:t>
      </w:r>
      <w:r>
        <w:fldChar w:fldCharType="begin"/>
      </w:r>
      <w:r>
        <w:instrText xml:space="preserve"> HYPERLINK "http://ses.xisu.edu.cn/" </w:instrText>
      </w:r>
      <w:r>
        <w:fldChar w:fldCharType="separate"/>
      </w:r>
      <w:r>
        <w:rPr>
          <w:rStyle w:val="6"/>
          <w:szCs w:val="21"/>
        </w:rPr>
        <w:t>http://ses.xisu.edu.cn/</w:t>
      </w:r>
      <w:r>
        <w:rPr>
          <w:rStyle w:val="6"/>
          <w:szCs w:val="21"/>
        </w:rPr>
        <w:fldChar w:fldCharType="end"/>
      </w:r>
    </w:p>
    <w:p>
      <w:pPr>
        <w:widowControl/>
        <w:ind w:firstLine="3255" w:firstLineChars="1550"/>
        <w:rPr>
          <w:rFonts w:cs="宋体" w:asciiTheme="minorEastAsia" w:hAnsiTheme="minorEastAsia" w:eastAsiaTheme="minorEastAsia"/>
          <w:kern w:val="0"/>
          <w:szCs w:val="21"/>
        </w:rPr>
      </w:pPr>
    </w:p>
    <w:p>
      <w:pPr>
        <w:widowControl/>
        <w:ind w:firstLine="3255" w:firstLineChars="155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北京外国语大学中国外语与教育研究中心</w:t>
      </w:r>
    </w:p>
    <w:p>
      <w:pPr>
        <w:widowControl/>
        <w:ind w:firstLine="3885" w:firstLineChars="185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西安外国语大学英文学院</w:t>
      </w:r>
    </w:p>
    <w:p>
      <w:pPr>
        <w:widowControl/>
        <w:ind w:firstLine="560"/>
        <w:rPr>
          <w:rFonts w:eastAsiaTheme="minorEastAsia"/>
          <w:kern w:val="0"/>
          <w:szCs w:val="21"/>
        </w:rPr>
      </w:pPr>
      <w:r>
        <w:rPr>
          <w:rFonts w:hint="eastAsia" w:cs="宋体" w:asciiTheme="minorEastAsia" w:hAnsiTheme="minorEastAsia" w:eastAsiaTheme="minorEastAsia"/>
          <w:kern w:val="0"/>
          <w:szCs w:val="21"/>
        </w:rPr>
        <w:t xml:space="preserve">                                </w:t>
      </w:r>
      <w:r>
        <w:rPr>
          <w:rFonts w:eastAsiaTheme="minorEastAsia"/>
          <w:kern w:val="0"/>
          <w:szCs w:val="21"/>
        </w:rPr>
        <w:t xml:space="preserve"> </w:t>
      </w:r>
      <w:r>
        <w:rPr>
          <w:rFonts w:hint="eastAsia" w:eastAsiaTheme="minorEastAsia"/>
          <w:kern w:val="0"/>
          <w:szCs w:val="21"/>
        </w:rPr>
        <w:t xml:space="preserve">            </w:t>
      </w:r>
      <w:r>
        <w:rPr>
          <w:rFonts w:eastAsiaTheme="minorEastAsia"/>
          <w:kern w:val="0"/>
          <w:szCs w:val="21"/>
        </w:rPr>
        <w:t>2017</w:t>
      </w:r>
      <w:r>
        <w:rPr>
          <w:rFonts w:hAnsiTheme="minorEastAsia" w:eastAsiaTheme="minorEastAsia"/>
          <w:kern w:val="0"/>
          <w:szCs w:val="21"/>
        </w:rPr>
        <w:t>年</w:t>
      </w:r>
      <w:r>
        <w:rPr>
          <w:rFonts w:eastAsiaTheme="minorEastAsia"/>
          <w:kern w:val="0"/>
          <w:szCs w:val="21"/>
        </w:rPr>
        <w:t>1</w:t>
      </w:r>
      <w:r>
        <w:rPr>
          <w:rFonts w:hAnsiTheme="minorEastAsia" w:eastAsiaTheme="minorEastAsia"/>
          <w:kern w:val="0"/>
          <w:szCs w:val="21"/>
        </w:rPr>
        <w:t>月</w:t>
      </w:r>
      <w:r>
        <w:rPr>
          <w:rFonts w:eastAsiaTheme="minorEastAsia"/>
          <w:kern w:val="0"/>
          <w:szCs w:val="21"/>
        </w:rPr>
        <w:t>20</w:t>
      </w:r>
      <w:r>
        <w:rPr>
          <w:rFonts w:hAnsiTheme="minorEastAsia" w:eastAsiaTheme="minorEastAsia"/>
          <w:kern w:val="0"/>
          <w:szCs w:val="21"/>
        </w:rPr>
        <w:t>日</w:t>
      </w:r>
    </w:p>
    <w:p>
      <w:pPr>
        <w:widowControl/>
        <w:spacing w:beforeLines="50"/>
        <w:rPr>
          <w:rFonts w:cs="宋体" w:asciiTheme="minorEastAsia" w:hAnsiTheme="minorEastAsia" w:eastAsiaTheme="minorEastAsia"/>
          <w:kern w:val="0"/>
          <w:sz w:val="28"/>
          <w:szCs w:val="28"/>
        </w:rPr>
      </w:pPr>
      <w:r>
        <w:rPr>
          <w:rFonts w:cs="宋体" w:asciiTheme="minorEastAsia" w:hAnsiTheme="minorEastAsia" w:eastAsiaTheme="minorEastAsia"/>
          <w:kern w:val="0"/>
          <w:sz w:val="24"/>
        </w:rPr>
        <w:br w:type="page"/>
      </w:r>
      <w:r>
        <w:rPr>
          <w:rFonts w:hint="eastAsia" w:cs="宋体" w:asciiTheme="minorEastAsia" w:hAnsiTheme="minorEastAsia" w:eastAsiaTheme="minorEastAsia"/>
          <w:b/>
          <w:kern w:val="0"/>
          <w:sz w:val="28"/>
          <w:szCs w:val="28"/>
        </w:rPr>
        <w:t>附件</w:t>
      </w:r>
      <w:r>
        <w:rPr>
          <w:rFonts w:hint="eastAsia" w:cs="宋体" w:asciiTheme="minorEastAsia" w:hAnsiTheme="minorEastAsia" w:eastAsiaTheme="minorEastAsia"/>
          <w:kern w:val="0"/>
          <w:sz w:val="28"/>
          <w:szCs w:val="28"/>
        </w:rPr>
        <w:t>：</w:t>
      </w:r>
    </w:p>
    <w:p>
      <w:pPr>
        <w:widowControl/>
        <w:spacing w:beforeLines="50" w:afterLines="5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参会申请表</w:t>
      </w:r>
    </w:p>
    <w:p>
      <w:pPr>
        <w:widowControl/>
        <w:jc w:val="righ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会议邮箱:</w:t>
      </w:r>
      <w:r>
        <w:rPr>
          <w:rStyle w:val="9"/>
          <w:sz w:val="24"/>
        </w:rPr>
        <w:t xml:space="preserve"> xisutrancorpus@126.com</w:t>
      </w:r>
    </w:p>
    <w:tbl>
      <w:tblPr>
        <w:tblStyle w:val="7"/>
        <w:tblW w:w="864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560"/>
        <w:gridCol w:w="850"/>
        <w:gridCol w:w="709"/>
        <w:gridCol w:w="850"/>
        <w:gridCol w:w="709"/>
        <w:gridCol w:w="1134"/>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44" w:type="dxa"/>
            <w:shd w:val="clear" w:color="auto" w:fill="auto"/>
            <w:vAlign w:val="center"/>
          </w:tcPr>
          <w:p>
            <w:pPr>
              <w:widowControl/>
              <w:spacing w:beforeLines="50" w:afterLines="50"/>
              <w:jc w:val="center"/>
              <w:rPr>
                <w:rFonts w:ascii="宋体" w:hAnsi="宋体" w:cs="宋体"/>
                <w:color w:val="000000"/>
                <w:kern w:val="0"/>
                <w:szCs w:val="21"/>
              </w:rPr>
            </w:pPr>
            <w:r>
              <w:rPr>
                <w:rFonts w:hint="eastAsia" w:ascii="宋体" w:hAnsi="宋体" w:cs="宋体"/>
                <w:color w:val="000000"/>
                <w:kern w:val="0"/>
                <w:szCs w:val="21"/>
              </w:rPr>
              <w:t>姓   名</w:t>
            </w:r>
          </w:p>
        </w:tc>
        <w:tc>
          <w:tcPr>
            <w:tcW w:w="1560" w:type="dxa"/>
            <w:shd w:val="clear" w:color="auto" w:fill="auto"/>
            <w:vAlign w:val="center"/>
          </w:tcPr>
          <w:p>
            <w:pPr>
              <w:widowControl/>
              <w:jc w:val="left"/>
              <w:rPr>
                <w:rFonts w:ascii="宋体" w:hAnsi="宋体" w:cs="宋体"/>
                <w:color w:val="000000"/>
                <w:kern w:val="0"/>
                <w:szCs w:val="21"/>
              </w:rPr>
            </w:pP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性别</w:t>
            </w:r>
          </w:p>
        </w:tc>
        <w:tc>
          <w:tcPr>
            <w:tcW w:w="709" w:type="dxa"/>
            <w:shd w:val="clear" w:color="auto" w:fill="auto"/>
            <w:vAlign w:val="center"/>
          </w:tcPr>
          <w:p>
            <w:pPr>
              <w:widowControl/>
              <w:jc w:val="left"/>
              <w:rPr>
                <w:rFonts w:ascii="宋体" w:hAnsi="宋体" w:cs="宋体"/>
                <w:color w:val="000000"/>
                <w:kern w:val="0"/>
                <w:szCs w:val="21"/>
              </w:rPr>
            </w:pP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年龄</w:t>
            </w:r>
          </w:p>
        </w:tc>
        <w:tc>
          <w:tcPr>
            <w:tcW w:w="709" w:type="dxa"/>
            <w:shd w:val="clear" w:color="auto" w:fill="auto"/>
            <w:vAlign w:val="center"/>
          </w:tcPr>
          <w:p>
            <w:pPr>
              <w:widowControl/>
              <w:jc w:val="left"/>
              <w:rPr>
                <w:rFonts w:ascii="宋体" w:hAnsi="宋体" w:cs="宋体"/>
                <w:color w:val="000000"/>
                <w:kern w:val="0"/>
                <w:szCs w:val="21"/>
              </w:rPr>
            </w:pPr>
          </w:p>
        </w:tc>
        <w:tc>
          <w:tcPr>
            <w:tcW w:w="113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联系电话</w:t>
            </w:r>
          </w:p>
        </w:tc>
        <w:tc>
          <w:tcPr>
            <w:tcW w:w="1684" w:type="dxa"/>
            <w:shd w:val="clear" w:color="auto" w:fill="auto"/>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44" w:type="dxa"/>
            <w:shd w:val="clear" w:color="auto" w:fill="auto"/>
            <w:vAlign w:val="center"/>
          </w:tcPr>
          <w:p>
            <w:pPr>
              <w:widowControl/>
              <w:spacing w:beforeLines="50" w:afterLines="50"/>
              <w:jc w:val="center"/>
              <w:rPr>
                <w:rFonts w:ascii="宋体" w:hAnsi="宋体" w:cs="宋体"/>
                <w:color w:val="000000"/>
                <w:kern w:val="0"/>
                <w:szCs w:val="21"/>
              </w:rPr>
            </w:pPr>
            <w:r>
              <w:rPr>
                <w:rFonts w:hint="eastAsia" w:ascii="宋体" w:hAnsi="宋体" w:cs="宋体"/>
                <w:color w:val="000000"/>
                <w:kern w:val="0"/>
                <w:szCs w:val="21"/>
              </w:rPr>
              <w:t>工作单位</w:t>
            </w:r>
          </w:p>
        </w:tc>
        <w:tc>
          <w:tcPr>
            <w:tcW w:w="4678" w:type="dxa"/>
            <w:gridSpan w:val="5"/>
            <w:shd w:val="clear" w:color="auto" w:fill="auto"/>
            <w:vAlign w:val="center"/>
          </w:tcPr>
          <w:p>
            <w:pPr>
              <w:widowControl/>
              <w:jc w:val="left"/>
              <w:rPr>
                <w:rFonts w:ascii="宋体" w:hAnsi="宋体" w:cs="宋体"/>
                <w:color w:val="000000"/>
                <w:kern w:val="0"/>
                <w:szCs w:val="21"/>
              </w:rPr>
            </w:pPr>
          </w:p>
        </w:tc>
        <w:tc>
          <w:tcPr>
            <w:tcW w:w="1134"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职务</w:t>
            </w:r>
            <w:r>
              <w:rPr>
                <w:color w:val="000000"/>
                <w:kern w:val="0"/>
                <w:szCs w:val="21"/>
              </w:rPr>
              <w:t>/</w:t>
            </w:r>
            <w:r>
              <w:rPr>
                <w:rFonts w:hint="eastAsia" w:ascii="宋体" w:hAnsi="宋体" w:cs="宋体"/>
                <w:color w:val="000000"/>
                <w:kern w:val="0"/>
                <w:szCs w:val="21"/>
              </w:rPr>
              <w:t>职称</w:t>
            </w:r>
          </w:p>
        </w:tc>
        <w:tc>
          <w:tcPr>
            <w:tcW w:w="1684" w:type="dxa"/>
            <w:shd w:val="clear" w:color="auto" w:fill="auto"/>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4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学历</w:t>
            </w:r>
            <w:r>
              <w:rPr>
                <w:rFonts w:hint="eastAsia"/>
                <w:color w:val="000000"/>
                <w:kern w:val="0"/>
                <w:szCs w:val="21"/>
              </w:rPr>
              <w:t>/</w:t>
            </w:r>
            <w:r>
              <w:rPr>
                <w:rFonts w:hint="eastAsia" w:ascii="宋体" w:hAnsi="宋体" w:cs="宋体"/>
                <w:color w:val="000000"/>
                <w:kern w:val="0"/>
                <w:szCs w:val="21"/>
              </w:rPr>
              <w:t>学位</w:t>
            </w:r>
          </w:p>
        </w:tc>
        <w:tc>
          <w:tcPr>
            <w:tcW w:w="1560" w:type="dxa"/>
            <w:shd w:val="clear" w:color="auto" w:fill="auto"/>
            <w:vAlign w:val="center"/>
          </w:tcPr>
          <w:p>
            <w:pPr>
              <w:widowControl/>
              <w:jc w:val="left"/>
              <w:rPr>
                <w:rFonts w:ascii="宋体" w:hAnsi="宋体" w:cs="宋体"/>
                <w:color w:val="000000"/>
                <w:kern w:val="0"/>
                <w:szCs w:val="21"/>
              </w:rPr>
            </w:pPr>
          </w:p>
        </w:tc>
        <w:tc>
          <w:tcPr>
            <w:tcW w:w="850" w:type="dxa"/>
            <w:shd w:val="clear" w:color="auto" w:fill="auto"/>
            <w:vAlign w:val="center"/>
          </w:tcPr>
          <w:p>
            <w:pPr>
              <w:widowControl/>
              <w:jc w:val="left"/>
              <w:rPr>
                <w:color w:val="000000"/>
                <w:kern w:val="0"/>
                <w:szCs w:val="21"/>
              </w:rPr>
            </w:pPr>
            <w:r>
              <w:rPr>
                <w:color w:val="000000"/>
                <w:kern w:val="0"/>
                <w:szCs w:val="21"/>
              </w:rPr>
              <w:t xml:space="preserve">E-mail </w:t>
            </w:r>
          </w:p>
        </w:tc>
        <w:tc>
          <w:tcPr>
            <w:tcW w:w="5086" w:type="dxa"/>
            <w:gridSpan w:val="5"/>
            <w:shd w:val="clear" w:color="auto" w:fill="auto"/>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44" w:type="dxa"/>
            <w:shd w:val="clear" w:color="auto" w:fill="auto"/>
            <w:vAlign w:val="center"/>
          </w:tcPr>
          <w:p>
            <w:pPr>
              <w:widowControl/>
              <w:spacing w:beforeLines="50" w:afterLines="50"/>
              <w:jc w:val="center"/>
              <w:rPr>
                <w:rFonts w:ascii="宋体" w:hAnsi="宋体" w:cs="宋体"/>
                <w:color w:val="000000"/>
                <w:kern w:val="0"/>
                <w:szCs w:val="21"/>
              </w:rPr>
            </w:pPr>
            <w:r>
              <w:rPr>
                <w:rFonts w:hint="eastAsia" w:ascii="宋体" w:hAnsi="宋体" w:cs="宋体"/>
                <w:color w:val="000000"/>
                <w:kern w:val="0"/>
                <w:szCs w:val="21"/>
              </w:rPr>
              <w:t>通讯地址</w:t>
            </w:r>
          </w:p>
        </w:tc>
        <w:tc>
          <w:tcPr>
            <w:tcW w:w="7496" w:type="dxa"/>
            <w:gridSpan w:val="7"/>
            <w:shd w:val="clear" w:color="auto" w:fill="auto"/>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44" w:type="dxa"/>
            <w:shd w:val="clear" w:color="auto" w:fill="auto"/>
            <w:vAlign w:val="center"/>
          </w:tcPr>
          <w:p>
            <w:pPr>
              <w:widowControl/>
              <w:spacing w:beforeLines="50" w:afterLines="50"/>
              <w:jc w:val="center"/>
              <w:rPr>
                <w:rFonts w:ascii="宋体" w:hAnsi="宋体" w:cs="宋体"/>
                <w:color w:val="000000"/>
                <w:kern w:val="0"/>
                <w:szCs w:val="21"/>
              </w:rPr>
            </w:pPr>
            <w:r>
              <w:rPr>
                <w:rFonts w:hint="eastAsia" w:ascii="宋体" w:hAnsi="宋体" w:cs="宋体"/>
                <w:color w:val="000000"/>
                <w:kern w:val="0"/>
                <w:szCs w:val="21"/>
              </w:rPr>
              <w:t>论文题目</w:t>
            </w:r>
          </w:p>
        </w:tc>
        <w:tc>
          <w:tcPr>
            <w:tcW w:w="7496" w:type="dxa"/>
            <w:gridSpan w:val="7"/>
            <w:shd w:val="clear" w:color="auto" w:fill="auto"/>
            <w:vAlign w:val="center"/>
          </w:tcPr>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44" w:type="dxa"/>
            <w:shd w:val="clear" w:color="auto" w:fill="auto"/>
            <w:vAlign w:val="center"/>
          </w:tcPr>
          <w:p>
            <w:pPr>
              <w:widowControl/>
              <w:spacing w:beforeLines="50" w:afterLines="50"/>
              <w:jc w:val="center"/>
              <w:rPr>
                <w:rFonts w:ascii="宋体" w:hAnsi="宋体" w:cs="宋体"/>
                <w:color w:val="000000"/>
                <w:kern w:val="0"/>
                <w:szCs w:val="21"/>
              </w:rPr>
            </w:pPr>
            <w:r>
              <w:rPr>
                <w:rFonts w:hint="eastAsia" w:ascii="宋体" w:hAnsi="宋体" w:cs="宋体"/>
                <w:color w:val="000000"/>
                <w:kern w:val="0"/>
                <w:szCs w:val="21"/>
              </w:rPr>
              <w:t>论文摘要</w:t>
            </w:r>
          </w:p>
        </w:tc>
        <w:tc>
          <w:tcPr>
            <w:tcW w:w="7496" w:type="dxa"/>
            <w:gridSpan w:val="7"/>
            <w:shd w:val="clear" w:color="auto" w:fill="auto"/>
            <w:vAlign w:val="center"/>
          </w:tcPr>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44" w:type="dxa"/>
            <w:shd w:val="clear" w:color="auto" w:fill="auto"/>
            <w:vAlign w:val="center"/>
          </w:tcPr>
          <w:p>
            <w:pPr>
              <w:widowControl/>
              <w:spacing w:beforeLines="50" w:afterLines="50"/>
              <w:jc w:val="center"/>
              <w:rPr>
                <w:rFonts w:ascii="宋体" w:hAnsi="宋体" w:cs="宋体"/>
                <w:color w:val="000000"/>
                <w:kern w:val="0"/>
                <w:szCs w:val="21"/>
              </w:rPr>
            </w:pPr>
            <w:r>
              <w:rPr>
                <w:rFonts w:hint="eastAsia" w:ascii="宋体" w:hAnsi="宋体" w:cs="宋体"/>
                <w:color w:val="000000"/>
                <w:kern w:val="0"/>
                <w:szCs w:val="21"/>
              </w:rPr>
              <w:t>备    注</w:t>
            </w:r>
          </w:p>
        </w:tc>
        <w:tc>
          <w:tcPr>
            <w:tcW w:w="7496" w:type="dxa"/>
            <w:gridSpan w:val="7"/>
            <w:shd w:val="clear" w:color="auto" w:fill="auto"/>
            <w:vAlign w:val="center"/>
          </w:tcPr>
          <w:p>
            <w:pPr>
              <w:widowControl/>
              <w:jc w:val="left"/>
              <w:rPr>
                <w:rFonts w:ascii="宋体" w:hAnsi="宋体" w:cs="宋体"/>
                <w:color w:val="000000"/>
                <w:kern w:val="0"/>
                <w:szCs w:val="21"/>
              </w:rPr>
            </w:pPr>
          </w:p>
        </w:tc>
      </w:tr>
    </w:tbl>
    <w:p>
      <w:pPr>
        <w:widowControl/>
        <w:rPr>
          <w:rFonts w:cs="宋体" w:asciiTheme="minorEastAsia" w:hAnsiTheme="minorEastAsia" w:eastAsiaTheme="minorEastAsia"/>
          <w:b/>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Corbel">
    <w:panose1 w:val="020B0503020204020204"/>
    <w:charset w:val="00"/>
    <w:family w:val="swiss"/>
    <w:pitch w:val="default"/>
    <w:sig w:usb0="A00002EF" w:usb1="4000A44B" w:usb2="00000000" w:usb3="00000000" w:csb0="2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幼圆">
    <w:panose1 w:val="02010509060101010101"/>
    <w:charset w:val="86"/>
    <w:family w:val="modern"/>
    <w:pitch w:val="default"/>
    <w:sig w:usb0="00000001" w:usb1="080E0000" w:usb2="00000000" w:usb3="00000000" w:csb0="00040000" w:csb1="00000000"/>
  </w:font>
  <w:font w:name="Lucida Handwriting">
    <w:panose1 w:val="03010101010101010101"/>
    <w:charset w:val="00"/>
    <w:family w:val="script"/>
    <w:pitch w:val="default"/>
    <w:sig w:usb0="00000003" w:usb1="00000000" w:usb2="00000000" w:usb3="00000000" w:csb0="20000001" w:csb1="00000000"/>
  </w:font>
  <w:font w:name="SchoolScript">
    <w:altName w:val="黑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Roboto">
    <w:altName w:val="Times New Roman"/>
    <w:panose1 w:val="00000000000000000000"/>
    <w:charset w:val="00"/>
    <w:family w:val="auto"/>
    <w:pitch w:val="default"/>
    <w:sig w:usb0="00000000" w:usb1="00000000" w:usb2="00000020" w:usb3="00000000" w:csb0="0000019F" w:csb1="00000000"/>
  </w:font>
  <w:font w:name="TimesNewRoman">
    <w:altName w:val="Times New Roman"/>
    <w:panose1 w:val="00000000000000000000"/>
    <w:charset w:val="00"/>
    <w:family w:val="roman"/>
    <w:pitch w:val="default"/>
    <w:sig w:usb0="00000000" w:usb1="00000000" w:usb2="00000000" w:usb3="00000000" w:csb0="00000001" w:csb1="00000000"/>
  </w:font>
  <w:font w:name="Monotype Corsiva">
    <w:panose1 w:val="03010101010201010101"/>
    <w:charset w:val="00"/>
    <w:family w:val="script"/>
    <w:pitch w:val="default"/>
    <w:sig w:usb0="00000287" w:usb1="00000000" w:usb2="00000000" w:usb3="00000000" w:csb0="2000009F" w:csb1="DFD70000"/>
  </w:font>
  <w:font w:name="JansonText-Roman">
    <w:altName w:val="宋体"/>
    <w:panose1 w:val="00000000000000000000"/>
    <w:charset w:val="86"/>
    <w:family w:val="auto"/>
    <w:pitch w:val="default"/>
    <w:sig w:usb0="00000000" w:usb1="00000000" w:usb2="00000010" w:usb3="00000000" w:csb0="00040000" w:csb1="00000000"/>
  </w:font>
  <w:font w:name="JansonText-Italic">
    <w:altName w:val="宋体"/>
    <w:panose1 w:val="00000000000000000000"/>
    <w:charset w:val="86"/>
    <w:family w:val="auto"/>
    <w:pitch w:val="default"/>
    <w:sig w:usb0="00000000" w:usb1="00000000" w:usb2="00000010" w:usb3="00000000" w:csb0="00040000" w:csb1="00000000"/>
  </w:font>
  <w:font w:name="StempelSchneidler-Roman">
    <w:altName w:val="Times New Roman"/>
    <w:panose1 w:val="00000000000000000000"/>
    <w:charset w:val="00"/>
    <w:family w:val="roman"/>
    <w:pitch w:val="default"/>
    <w:sig w:usb0="00000000" w:usb1="00000000" w:usb2="00000000" w:usb3="00000000" w:csb0="00000001" w:csb1="00000000"/>
  </w:font>
  <w:font w:name="StempelSchneidler-Bold">
    <w:altName w:val="Times New Roman"/>
    <w:panose1 w:val="00000000000000000000"/>
    <w:charset w:val="00"/>
    <w:family w:val="roman"/>
    <w:pitch w:val="default"/>
    <w:sig w:usb0="00000000" w:usb1="00000000" w:usb2="00000000" w:usb3="00000000" w:csb0="00000001" w:csb1="00000000"/>
  </w:font>
  <w:font w:name="Nueva-BoldExtended">
    <w:altName w:val="Times New Roman"/>
    <w:panose1 w:val="00000000000000000000"/>
    <w:charset w:val="00"/>
    <w:family w:val="roman"/>
    <w:pitch w:val="default"/>
    <w:sig w:usb0="00000000" w:usb1="00000000" w:usb2="00000000" w:usb3="00000000" w:csb0="00000001" w:csb1="00000000"/>
  </w:font>
  <w:font w:name="StempelSchneidler-BoldItalic">
    <w:altName w:val="Times New Roman"/>
    <w:panose1 w:val="00000000000000000000"/>
    <w:charset w:val="00"/>
    <w:family w:val="roman"/>
    <w:pitch w:val="default"/>
    <w:sig w:usb0="00000000" w:usb1="00000000" w:usb2="00000000" w:usb3="00000000" w:csb0="00000001" w:csb1="00000000"/>
  </w:font>
  <w:font w:name="StempelSchneidler-Italic">
    <w:altName w:val="Times New Roman"/>
    <w:panose1 w:val="00000000000000000000"/>
    <w:charset w:val="00"/>
    <w:family w:val="roman"/>
    <w:pitch w:val="default"/>
    <w:sig w:usb0="00000000" w:usb1="00000000" w:usb2="00000000" w:usb3="00000000" w:csb0="00000001" w:csb1="00000000"/>
  </w:font>
  <w:font w:name="NewBaskervilleStd-Roman">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Magneto">
    <w:panose1 w:val="04030805050802020D02"/>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72"/>
    <w:rsid w:val="000174E5"/>
    <w:rsid w:val="00037A80"/>
    <w:rsid w:val="00050822"/>
    <w:rsid w:val="000B39B7"/>
    <w:rsid w:val="000E74D9"/>
    <w:rsid w:val="0010661C"/>
    <w:rsid w:val="0011745E"/>
    <w:rsid w:val="00125555"/>
    <w:rsid w:val="001E1FC9"/>
    <w:rsid w:val="001F03BE"/>
    <w:rsid w:val="002215CD"/>
    <w:rsid w:val="00235C11"/>
    <w:rsid w:val="002C02EC"/>
    <w:rsid w:val="002C42F5"/>
    <w:rsid w:val="003A1E72"/>
    <w:rsid w:val="003C30D4"/>
    <w:rsid w:val="003D19C2"/>
    <w:rsid w:val="00440AE4"/>
    <w:rsid w:val="004C03E2"/>
    <w:rsid w:val="004D4BFC"/>
    <w:rsid w:val="005075CC"/>
    <w:rsid w:val="00530FD1"/>
    <w:rsid w:val="0059085F"/>
    <w:rsid w:val="005B64B6"/>
    <w:rsid w:val="005F38F8"/>
    <w:rsid w:val="00602072"/>
    <w:rsid w:val="00605E8E"/>
    <w:rsid w:val="00671925"/>
    <w:rsid w:val="00676F96"/>
    <w:rsid w:val="00690992"/>
    <w:rsid w:val="00692ECD"/>
    <w:rsid w:val="006B00A9"/>
    <w:rsid w:val="006C3DE5"/>
    <w:rsid w:val="00735FFC"/>
    <w:rsid w:val="007368C8"/>
    <w:rsid w:val="00781A2A"/>
    <w:rsid w:val="007C0ABF"/>
    <w:rsid w:val="00802541"/>
    <w:rsid w:val="008A4132"/>
    <w:rsid w:val="0091627C"/>
    <w:rsid w:val="00931D61"/>
    <w:rsid w:val="00AA4197"/>
    <w:rsid w:val="00B63CD2"/>
    <w:rsid w:val="00BC1DDB"/>
    <w:rsid w:val="00BD3EA6"/>
    <w:rsid w:val="00C20BAE"/>
    <w:rsid w:val="00C35DE7"/>
    <w:rsid w:val="00C86B2E"/>
    <w:rsid w:val="00CA41F7"/>
    <w:rsid w:val="00CC14C6"/>
    <w:rsid w:val="00CF0330"/>
    <w:rsid w:val="00D27476"/>
    <w:rsid w:val="00D31119"/>
    <w:rsid w:val="00D41AEE"/>
    <w:rsid w:val="00D64EED"/>
    <w:rsid w:val="00D7336C"/>
    <w:rsid w:val="00DB057B"/>
    <w:rsid w:val="00DC1C08"/>
    <w:rsid w:val="00E10072"/>
    <w:rsid w:val="00E34049"/>
    <w:rsid w:val="00E3754A"/>
    <w:rsid w:val="00E60C12"/>
    <w:rsid w:val="00EB1A74"/>
    <w:rsid w:val="00EE4CA6"/>
    <w:rsid w:val="00F7297C"/>
    <w:rsid w:val="00F81075"/>
    <w:rsid w:val="00FE7D30"/>
    <w:rsid w:val="1F265CD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ind w:firstLine="0" w:firstLineChars="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20"/>
    <w:rPr>
      <w:i/>
      <w:iCs/>
    </w:rPr>
  </w:style>
  <w:style w:type="character" w:styleId="6">
    <w:name w:val="Hyperlink"/>
    <w:uiPriority w:val="0"/>
    <w:rPr>
      <w:color w:val="0000FF"/>
      <w:u w:val="single"/>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u-uid"/>
    <w:basedOn w:val="4"/>
    <w:uiPriority w:val="0"/>
  </w:style>
  <w:style w:type="character" w:customStyle="1" w:styleId="10">
    <w:name w:val="页眉 Char"/>
    <w:basedOn w:val="4"/>
    <w:link w:val="3"/>
    <w:semiHidden/>
    <w:uiPriority w:val="99"/>
    <w:rPr>
      <w:rFonts w:ascii="Times New Roman" w:hAnsi="Times New Roman" w:eastAsia="宋体" w:cs="Times New Roman"/>
      <w:sz w:val="18"/>
      <w:szCs w:val="18"/>
    </w:rPr>
  </w:style>
  <w:style w:type="character" w:customStyle="1" w:styleId="11">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8E683C-0FED-4DF2-80D3-37C6D7AF45BE}">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211</Words>
  <Characters>1208</Characters>
  <Lines>10</Lines>
  <Paragraphs>2</Paragraphs>
  <TotalTime>0</TotalTime>
  <ScaleCrop>false</ScaleCrop>
  <LinksUpToDate>false</LinksUpToDate>
  <CharactersWithSpaces>1417</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2017-01-20T02:47:00Z</dcterms:created>
  <dc:creator>wy</dc:creator>
  <cp:lastModifiedBy>Administrator</cp:lastModifiedBy>
  <dcterms:modified xsi:type="dcterms:W3CDTF">2017-02-27T07:50:32Z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